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2745" w:right="2547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PRIMO QUADRIMESTRE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OBIETTIVI REVISIONATI SCHEDA DI VALUTAZIONE</w:t>
      </w:r>
    </w:p>
    <w:p w:rsidR="00000000" w:rsidDel="00000000" w:rsidP="00000000" w:rsidRDefault="00000000" w:rsidRPr="00000000" w14:paraId="00000002">
      <w:pPr>
        <w:spacing w:after="1" w:before="9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6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25"/>
        <w:gridCol w:w="9735"/>
        <w:tblGridChange w:id="0">
          <w:tblGrid>
            <w:gridCol w:w="3825"/>
            <w:gridCol w:w="9735"/>
          </w:tblGrid>
        </w:tblGridChange>
      </w:tblGrid>
      <w:tr>
        <w:trPr>
          <w:cantSplit w:val="0"/>
          <w:trHeight w:val="342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47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before="1" w:line="242.99999999999997" w:lineRule="auto"/>
              <w:rPr/>
            </w:pPr>
            <w:r w:rsidDel="00000000" w:rsidR="00000000" w:rsidRPr="00000000">
              <w:rPr>
                <w:color w:val="2e5395"/>
                <w:rtl w:val="0"/>
              </w:rPr>
              <w:t xml:space="preserve">ESPRIMERSI E COMUNICARE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36" w:lineRule="auto"/>
              <w:rPr/>
            </w:pPr>
            <w:r w:rsidDel="00000000" w:rsidR="00000000" w:rsidRPr="00000000">
              <w:rPr>
                <w:rtl w:val="0"/>
              </w:rPr>
              <w:t xml:space="preserve">Elaborare produzioni personali utilizzando tecniche e materiali diversi.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before="79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CIVICA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spacing w:before="1" w:line="242.99999999999997" w:lineRule="auto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color w:val="2e5395"/>
                <w:sz w:val="20"/>
                <w:szCs w:val="20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10">
            <w:pPr>
              <w:spacing w:before="1" w:line="276" w:lineRule="auto"/>
              <w:rPr/>
            </w:pPr>
            <w:r w:rsidDel="00000000" w:rsidR="00000000" w:rsidRPr="00000000">
              <w:rPr>
                <w:rtl w:val="0"/>
              </w:rPr>
              <w:t xml:space="preserve">Rispettare le regole di convivenza civile e attuare forme di aiuto fra i compagni. </w:t>
            </w:r>
          </w:p>
          <w:p w:rsidR="00000000" w:rsidDel="00000000" w:rsidP="00000000" w:rsidRDefault="00000000" w:rsidRPr="00000000" w14:paraId="00000011">
            <w:pPr>
              <w:spacing w:line="249" w:lineRule="auto"/>
              <w:ind w:left="110" w:firstLine="0"/>
              <w:rPr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9" w:lineRule="auto"/>
              <w:rPr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color w:val="1f497d"/>
                <w:sz w:val="20"/>
                <w:szCs w:val="20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13">
            <w:pPr>
              <w:spacing w:line="249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Prendersi cura degli ambienti di vita quotidiana.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6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5"/>
        <w:gridCol w:w="9705"/>
        <w:tblGridChange w:id="0">
          <w:tblGrid>
            <w:gridCol w:w="3855"/>
            <w:gridCol w:w="9705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spacing w:line="311" w:lineRule="auto"/>
              <w:ind w:right="204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>
                <w:color w:val="2f5496"/>
                <w:sz w:val="19"/>
                <w:szCs w:val="19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IL CORPO E LA SUA RELAZIONE CON LO SPAZIO ED IL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Conoscere lo schema corporeo.</w:t>
            </w:r>
          </w:p>
          <w:p w:rsidR="00000000" w:rsidDel="00000000" w:rsidP="00000000" w:rsidRDefault="00000000" w:rsidRPr="00000000" w14:paraId="00000022">
            <w:pPr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IL GIOCO, LO SPORT, LE REGOLE, IL FAIR PLAY </w:t>
            </w:r>
          </w:p>
          <w:p w:rsidR="00000000" w:rsidDel="00000000" w:rsidP="00000000" w:rsidRDefault="00000000" w:rsidRPr="00000000" w14:paraId="00000024">
            <w:pPr>
              <w:spacing w:before="11" w:line="241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Partecipare attivamente alle varie forme di gioco nel rispetto delle regole.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142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right="204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2F">
            <w:pPr>
              <w:spacing w:before="11" w:line="242.99999999999997" w:lineRule="auto"/>
              <w:ind w:left="0" w:right="122" w:firstLine="0"/>
              <w:rPr/>
            </w:pPr>
            <w:r w:rsidDel="00000000" w:rsidR="00000000" w:rsidRPr="00000000">
              <w:rPr>
                <w:rtl w:val="0"/>
              </w:rPr>
              <w:t xml:space="preserve">Muoversi consapevolmente nello spazio utilizzando indicatori spaziali. 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14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9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5"/>
        <w:gridCol w:w="9735"/>
        <w:tblGridChange w:id="0">
          <w:tblGrid>
            <w:gridCol w:w="3855"/>
            <w:gridCol w:w="9735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spacing w:line="299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8.0000000000000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Comprendere vocaboli ed espressioni di uso quotidiano. 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62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5"/>
        <w:gridCol w:w="9735"/>
        <w:tblGridChange w:id="0">
          <w:tblGrid>
            <w:gridCol w:w="3885"/>
            <w:gridCol w:w="973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before="11" w:lineRule="auto"/>
              <w:rPr/>
            </w:pPr>
            <w:r w:rsidDel="00000000" w:rsidR="00000000" w:rsidRPr="00000000">
              <w:rPr>
                <w:color w:val="4f81bd"/>
                <w:rtl w:val="0"/>
              </w:rPr>
              <w:t xml:space="preserve">AS</w:t>
            </w:r>
            <w:r w:rsidDel="00000000" w:rsidR="00000000" w:rsidRPr="00000000">
              <w:rPr>
                <w:color w:val="4f81bd"/>
                <w:rtl w:val="0"/>
              </w:rPr>
              <w:t xml:space="preserve">COLTO E PARLATO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before="11" w:lineRule="auto"/>
              <w:rPr/>
            </w:pPr>
            <w:r w:rsidDel="00000000" w:rsidR="00000000" w:rsidRPr="00000000">
              <w:rPr>
                <w:rtl w:val="0"/>
              </w:rPr>
              <w:t xml:space="preserve">Ascoltare e comprendere consegne, richieste, indicazioni e istruzioni fornite dal docente.</w:t>
            </w:r>
          </w:p>
          <w:p w:rsidR="00000000" w:rsidDel="00000000" w:rsidP="00000000" w:rsidRDefault="00000000" w:rsidRPr="00000000" w14:paraId="0000003B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3C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rtl w:val="0"/>
              </w:rPr>
              <w:t xml:space="preserve">Acquisire gli strumenti di base della lettura.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3E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Acquisire gli strumenti di base della scrittura.</w:t>
            </w:r>
          </w:p>
          <w:p w:rsidR="00000000" w:rsidDel="00000000" w:rsidP="00000000" w:rsidRDefault="00000000" w:rsidRPr="00000000" w14:paraId="0000003F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2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63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70"/>
        <w:gridCol w:w="9765"/>
        <w:tblGridChange w:id="0">
          <w:tblGrid>
            <w:gridCol w:w="3870"/>
            <w:gridCol w:w="9765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before="92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before="8" w:line="241" w:lineRule="auto"/>
              <w:ind w:right="142"/>
              <w:rPr/>
            </w:pPr>
            <w:r w:rsidDel="00000000" w:rsidR="00000000" w:rsidRPr="00000000">
              <w:rPr>
                <w:rtl w:val="0"/>
              </w:rPr>
              <w:t xml:space="preserve">Leggere, scrivere, contare e ordinare i numeri naturali.</w:t>
            </w:r>
          </w:p>
          <w:p w:rsidR="00000000" w:rsidDel="00000000" w:rsidP="00000000" w:rsidRDefault="00000000" w:rsidRPr="00000000" w14:paraId="0000006C">
            <w:pPr>
              <w:spacing w:before="8" w:line="241" w:lineRule="auto"/>
              <w:ind w:right="14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before="8" w:line="241" w:lineRule="auto"/>
              <w:ind w:right="142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06E">
            <w:pPr>
              <w:spacing w:before="8" w:line="241" w:lineRule="auto"/>
              <w:ind w:right="142"/>
              <w:rPr/>
            </w:pPr>
            <w:r w:rsidDel="00000000" w:rsidR="00000000" w:rsidRPr="00000000">
              <w:rPr>
                <w:rtl w:val="0"/>
              </w:rPr>
              <w:t xml:space="preserve">Riconoscere e denominare le principali figure geometriche piane.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66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00"/>
        <w:gridCol w:w="9765"/>
        <w:tblGridChange w:id="0">
          <w:tblGrid>
            <w:gridCol w:w="3900"/>
            <w:gridCol w:w="9765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spacing w:line="298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before="11" w:line="242.99999999999997" w:lineRule="auto"/>
              <w:ind w:left="0" w:right="58" w:firstLine="0"/>
              <w:rPr/>
            </w:pPr>
            <w:r w:rsidDel="00000000" w:rsidR="00000000" w:rsidRPr="00000000">
              <w:rPr>
                <w:rtl w:val="0"/>
              </w:rPr>
              <w:t xml:space="preserve">Esplorare e riconoscere i suoni e i rumori dell’ambiente circostante.</w:t>
            </w:r>
          </w:p>
          <w:p w:rsidR="00000000" w:rsidDel="00000000" w:rsidP="00000000" w:rsidRDefault="00000000" w:rsidRPr="00000000" w14:paraId="00000089">
            <w:pPr>
              <w:spacing w:before="11" w:line="242.99999999999997" w:lineRule="auto"/>
              <w:ind w:left="0" w:right="58" w:firstLine="0"/>
              <w:rPr/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ESECUZIONE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before="11" w:line="242.99999999999997" w:lineRule="auto"/>
              <w:ind w:left="0" w:right="58" w:firstLine="0"/>
              <w:rPr/>
            </w:pPr>
            <w:r w:rsidDel="00000000" w:rsidR="00000000" w:rsidRPr="00000000">
              <w:rPr>
                <w:rtl w:val="0"/>
              </w:rPr>
              <w:t xml:space="preserve">Produrre suoni con oggetti di uso comune e con piccoli strumenti.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366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00"/>
        <w:gridCol w:w="9765"/>
        <w:tblGridChange w:id="0">
          <w:tblGrid>
            <w:gridCol w:w="3900"/>
            <w:gridCol w:w="9765"/>
          </w:tblGrid>
        </w:tblGridChange>
      </w:tblGrid>
      <w:tr>
        <w:trPr>
          <w:cantSplit w:val="0"/>
          <w:trHeight w:val="1243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</w:t>
            </w:r>
          </w:p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/>
            </w:pPr>
            <w:r w:rsidDel="00000000" w:rsidR="00000000" w:rsidRPr="00000000">
              <w:rPr>
                <w:rtl w:val="0"/>
              </w:rPr>
              <w:t xml:space="preserve">Riconoscere le funzioni degli organi di senso, esplorando e osservando la realtà.</w:t>
            </w:r>
          </w:p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spacing w:before="91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STORIA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0" w:right="435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EB">
            <w:pPr>
              <w:spacing w:before="14" w:line="242.99999999999997" w:lineRule="auto"/>
              <w:ind w:right="435"/>
              <w:rPr/>
            </w:pPr>
            <w:r w:rsidDel="00000000" w:rsidR="00000000" w:rsidRPr="00000000">
              <w:rPr>
                <w:rtl w:val="0"/>
              </w:rPr>
              <w:t xml:space="preserve">Conoscere e rappresentare la successione ciclica dei giorni, dei mesi e delle stagioni.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0" w:right="435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0" w:right="435" w:firstLine="0"/>
              <w:rPr/>
            </w:pPr>
            <w:r w:rsidDel="00000000" w:rsidR="00000000" w:rsidRPr="00000000">
              <w:rPr>
                <w:rtl w:val="0"/>
              </w:rPr>
              <w:t xml:space="preserve">Rappresentare graficamente e narrare fatti in successione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cronologica.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66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15"/>
        <w:gridCol w:w="9750"/>
        <w:tblGridChange w:id="0">
          <w:tblGrid>
            <w:gridCol w:w="3915"/>
            <w:gridCol w:w="9750"/>
          </w:tblGrid>
        </w:tblGridChange>
      </w:tblGrid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VEDERE E OSSERVARE  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Identificare e denominare oggetti e le loro parti.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73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oggetti, seguendo e </w:t>
            </w:r>
            <w:r w:rsidDel="00000000" w:rsidR="00000000" w:rsidRPr="00000000">
              <w:rPr>
                <w:rtl w:val="0"/>
              </w:rPr>
              <w:t xml:space="preserve">ripetendo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istruzioni delle insegnanti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rPr/>
        <w:sectPr>
          <w:pgSz w:h="11910" w:w="16840" w:orient="landscape"/>
          <w:pgMar w:bottom="280" w:top="1100" w:left="920" w:right="11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sectPr>
      <w:type w:val="nextPage"/>
      <w:pgSz w:h="11910" w:w="16840" w:orient="landscape"/>
      <w:pgMar w:bottom="280" w:top="1100" w:left="920" w:right="11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Calibri" w:cs="Calibri" w:eastAsia="Calibri" w:hAnsi="Calibri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pPr>
      <w:spacing w:before="1"/>
    </w:pPr>
    <w:rPr>
      <w:b w:val="1"/>
      <w:bCs w:val="1"/>
      <w:sz w:val="36"/>
      <w:szCs w:val="36"/>
    </w:rPr>
  </w:style>
  <w:style w:type="paragraph" w:styleId="Paragrafoelenco">
    <w:name w:val="List Paragraph"/>
    <w:basedOn w:val="Normale"/>
    <w:uiPriority w:val="1"/>
    <w:qFormat w:val="1"/>
  </w:style>
  <w:style w:type="paragraph" w:styleId="TableParagraph" w:customStyle="1">
    <w:name w:val="Table Paragraph"/>
    <w:basedOn w:val="Normale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+MrPLbG8EmSv7bLJBPq1zUzNw==">AMUW2mXpdw7CmnWjh9Upn0r+m/f43KGamIEyXtPfGop3oP02H2ZSAKux9DSSjfxjcYwL061F1UpbETVJkctNr1S5v8TCjMk82jHg8e7jsnj4qd2AWYQ5FxdJ6bzPdl4nFuQKGwhsCR3FsJmV6QXqlvotA8/gMW0+Cz4SnoJBZUcoZk7KZC5gFIw=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2022-01-23T14:22:00Z</dcterms:created>
  <dc:creator>Laura Catania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2021-12-07T00:00:00Z</vt:filetime>
  </property>
</Properties>
</file>